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27" w:rsidRPr="001D1CD9" w:rsidRDefault="004C0227" w:rsidP="001D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</w:pPr>
      <w:r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«</w:t>
      </w:r>
      <w:r w:rsidR="0000258A" w:rsidRPr="0000258A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LUX HANDICUP 2019</w:t>
      </w:r>
      <w:r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»</w:t>
      </w:r>
    </w:p>
    <w:p w:rsidR="004C0227" w:rsidRPr="004C0227" w:rsidRDefault="004C0227" w:rsidP="004C0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ПОЛОЖЕННЯ ЗМАГАНЬ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1.Мета та завдання: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культурних та спортивних стосунків між гравцями;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рівня майстерності;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пошук нових партнерів гри різного рівня;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● популяризація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сквошу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популяризація здорового способу життя.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00258A" w:rsidRDefault="004C0227" w:rsidP="0000258A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2.Термін проведення.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</w:p>
    <w:p w:rsidR="001D1CD9" w:rsidRPr="0000258A" w:rsidRDefault="002363AE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Другий турнір </w:t>
      </w:r>
      <w:r w:rsidR="001D1CD9" w:rsidRPr="00B81D3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uk-UA"/>
        </w:rPr>
        <w:t>«</w:t>
      </w:r>
      <w:r w:rsidR="0000258A" w:rsidRPr="0000258A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uk-UA"/>
        </w:rPr>
        <w:t>LUX HANDICUP 2019</w:t>
      </w:r>
      <w:r w:rsidR="001D1CD9" w:rsidRPr="00B81D3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uk-UA"/>
        </w:rPr>
        <w:t xml:space="preserve">» </w:t>
      </w:r>
      <w:r w:rsidR="001D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1D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15 червня 2019 року.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3.Місце проведення.</w:t>
      </w:r>
    </w:p>
    <w:p w:rsidR="004C0227" w:rsidRPr="00B81D3E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м. Херсон, вул.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Залаегерсег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18, ФК «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СпортЛайф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». На 2 кортах.</w:t>
      </w:r>
    </w:p>
    <w:p w:rsidR="003432E4" w:rsidRPr="00B81D3E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432E4" w:rsidRPr="004C0227" w:rsidRDefault="003432E4" w:rsidP="003432E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1D3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4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Розміщення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</w:p>
    <w:p w:rsidR="003432E4" w:rsidRPr="00B75D2C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Optima</w:t>
      </w:r>
      <w:proofErr w:type="spellEnd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Херсон </w:t>
      </w:r>
    </w:p>
    <w:p w:rsidR="004C0227" w:rsidRPr="00B75D2C" w:rsidRDefault="009E07A2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hyperlink r:id="rId8" w:history="1">
        <w:r w:rsidR="003432E4" w:rsidRPr="00B75D2C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uk-UA"/>
          </w:rPr>
          <w:t>https://m.reikartz.com/uk/hotels/optima-kherson/</w:t>
        </w:r>
      </w:hyperlink>
    </w:p>
    <w:p w:rsidR="003432E4" w:rsidRPr="00B75D2C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Для учасників нашого турніру будуть спеціальні тарифи на проживання в готелі.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Адреса: пр-т. Ушакова, 43, Херсон, 73000, Україна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E-</w:t>
      </w:r>
      <w:proofErr w:type="spellStart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mail</w:t>
      </w:r>
      <w:proofErr w:type="spellEnd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 optimakherson.hotel@reikartz.com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Телефон: +38 0552 493 333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GPS координати: 46.639318, 32.614064</w:t>
      </w:r>
    </w:p>
    <w:p w:rsidR="003432E4" w:rsidRPr="00B75D2C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B75D2C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5</w:t>
      </w:r>
      <w:r w:rsidR="004C0227" w:rsidRPr="00B75D2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.Учасники змагань:</w:t>
      </w:r>
    </w:p>
    <w:p w:rsidR="004C0227" w:rsidRPr="00B75D2C" w:rsidRDefault="005A07A5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чоловіки</w:t>
      </w:r>
      <w:r w:rsidR="004C0227"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</w:p>
    <w:p w:rsidR="004C0227" w:rsidRPr="00B75D2C" w:rsidRDefault="005A07A5" w:rsidP="004C02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жінки</w:t>
      </w:r>
      <w:r w:rsidR="004C0227"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  <w:r w:rsidR="004C0227" w:rsidRPr="00B75D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6074C" w:rsidRPr="00B75D2C" w:rsidRDefault="00F6074C" w:rsidP="004C022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B75D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ab/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Учасники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: до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участі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в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турні</w:t>
      </w:r>
      <w:proofErr w:type="gram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р</w:t>
      </w:r>
      <w:proofErr w:type="gram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допускаються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усі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бажаючі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, за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винятком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спортсменів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які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мають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звання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: КМС, МС, ЗМС, МСМК.</w:t>
      </w:r>
    </w:p>
    <w:p w:rsidR="00882D76" w:rsidRPr="00B75D2C" w:rsidRDefault="00882D76" w:rsidP="00882D7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Організатори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турніру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мають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право на допуск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або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недопуск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гравця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даний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турнір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.</w:t>
      </w:r>
    </w:p>
    <w:p w:rsidR="004C0227" w:rsidRPr="00B75D2C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6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.Розклад змагань:</w:t>
      </w:r>
    </w:p>
    <w:p w:rsidR="004C0227" w:rsidRPr="00B75D2C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10.00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початок та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відбіркові ігри в усіх категоріях;</w:t>
      </w:r>
      <w:r w:rsidR="0024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ab/>
      </w:r>
      <w:r w:rsidRPr="00245FB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 </w:t>
      </w:r>
    </w:p>
    <w:p w:rsidR="004C0227" w:rsidRPr="004C0227" w:rsidRDefault="009415BC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</w:t>
      </w:r>
      <w:r w:rsid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6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.00 - фінальні ігри в усіх категоріях</w:t>
      </w:r>
    </w:p>
    <w:p w:rsidR="004C0227" w:rsidRDefault="00B75D2C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18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:00 - офіційна церемонія нагороджен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ня та урочисте закриття турніру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.</w:t>
      </w:r>
    </w:p>
    <w:p w:rsidR="00200BC9" w:rsidRPr="004C0227" w:rsidRDefault="00200BC9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Організатори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турніру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залишають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за собою право на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зміну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розкладу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ігор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в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залежності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від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кількості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заявлених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гравці</w:t>
      </w:r>
      <w:proofErr w:type="gram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</w:t>
      </w:r>
      <w:proofErr w:type="spellEnd"/>
      <w:proofErr w:type="gram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1D1CD9" w:rsidRDefault="001D1CD9" w:rsidP="000025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2948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7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Суддівство. </w:t>
      </w:r>
    </w:p>
    <w:p w:rsidR="00B75D2C" w:rsidRPr="00B75D2C" w:rsidRDefault="00B75D2C" w:rsidP="00B75D2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uk-UA"/>
        </w:rPr>
        <w:t>Увага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!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Гравець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,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який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програв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proofErr w:type="gram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св</w:t>
      </w:r>
      <w:proofErr w:type="gram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ій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матч, судить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наступний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.</w:t>
      </w:r>
    </w:p>
    <w:p w:rsidR="008C7111" w:rsidRPr="00B75D2C" w:rsidRDefault="00B75D2C" w:rsidP="00B75D2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</w:pPr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За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можливості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суддівство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буде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забезпечене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професіональними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суддями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.</w:t>
      </w:r>
    </w:p>
    <w:p w:rsidR="00B75D2C" w:rsidRDefault="00B75D2C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lastRenderedPageBreak/>
        <w:t>8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.Запізнення гравця.</w:t>
      </w:r>
    </w:p>
    <w:p w:rsidR="004C0227" w:rsidRPr="004C0227" w:rsidRDefault="004C0227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Гравцю, який запізниться на свій матч більше ніж на 15 хвилин, зараховується технічна поразка. Лише за погодженням з суперником і головним суддею, матч може бути повернутий на корт, або його початок відкладено.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9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Нагородження.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</w:p>
    <w:p w:rsid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Переможці та призери в усіх категор</w:t>
      </w:r>
      <w:r w:rsidR="009C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іях будуть нагороджені кубками </w:t>
      </w: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та цінними призами від наших партнерів.</w:t>
      </w:r>
    </w:p>
    <w:p w:rsid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C0227" w:rsidRPr="004C0227" w:rsidRDefault="003432E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Умови проведення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>: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00258A" w:rsidRPr="00A9455A" w:rsidRDefault="0000258A" w:rsidP="00A9455A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</w:pP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Турн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>і</w:t>
      </w:r>
      <w:proofErr w:type="gram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р</w:t>
      </w:r>
      <w:proofErr w:type="gram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 буде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проходити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 за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олімпійською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 системою з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розіграшем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 за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всі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місця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.</w:t>
      </w:r>
    </w:p>
    <w:p w:rsidR="0000258A" w:rsidRPr="00A9455A" w:rsidRDefault="0000258A" w:rsidP="00A9455A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</w:pPr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Гандикап распределяется следующим образом: </w:t>
      </w:r>
    </w:p>
    <w:p w:rsidR="0000258A" w:rsidRPr="00A9455A" w:rsidRDefault="0000258A" w:rsidP="00A9455A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</w:pPr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ПРО – М3 9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очок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; ПРО – М2 8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очок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; ПР</w:t>
      </w:r>
      <w:proofErr w:type="gram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О-</w:t>
      </w:r>
      <w:proofErr w:type="gram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 М1 7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очок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; ПРО- Элит 6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очок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;</w:t>
      </w:r>
    </w:p>
    <w:p w:rsidR="0000258A" w:rsidRPr="00A9455A" w:rsidRDefault="0000258A" w:rsidP="00A9455A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</w:pPr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Элит – М3 7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очок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; Элит – М</w:t>
      </w:r>
      <w:bookmarkStart w:id="0" w:name="_GoBack"/>
      <w:bookmarkEnd w:id="0"/>
      <w:proofErr w:type="gram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2</w:t>
      </w:r>
      <w:proofErr w:type="gram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 6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очок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; Элит – М1 5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очок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;</w:t>
      </w:r>
    </w:p>
    <w:p w:rsidR="0000258A" w:rsidRPr="00A9455A" w:rsidRDefault="0000258A" w:rsidP="00A9455A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</w:pPr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М</w:t>
      </w:r>
      <w:proofErr w:type="gram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1</w:t>
      </w:r>
      <w:proofErr w:type="gram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 – М3 7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очок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; М1 – М2 5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очок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; М2 – М3 3 </w:t>
      </w:r>
      <w:proofErr w:type="spellStart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очок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.</w:t>
      </w:r>
    </w:p>
    <w:p w:rsidR="00A9455A" w:rsidRPr="00A9455A" w:rsidRDefault="0000258A" w:rsidP="00A9455A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</w:pPr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Леди, Леди 2 </w:t>
      </w:r>
      <w:r w:rsidR="00A9455A"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- категори</w:t>
      </w:r>
      <w:proofErr w:type="gramStart"/>
      <w:r w:rsidR="00A9455A"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я(</w:t>
      </w:r>
      <w:proofErr w:type="gramEnd"/>
      <w:r w:rsidR="00A9455A"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фора) буде</w:t>
      </w:r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 </w:t>
      </w:r>
      <w:r w:rsidR="00A9455A"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>присвоюватися</w:t>
      </w:r>
      <w:r w:rsidR="00A9455A"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A9455A"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индиві</w:t>
      </w:r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дуально</w:t>
      </w:r>
      <w:proofErr w:type="spellEnd"/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 по </w:t>
      </w:r>
      <w:r w:rsidR="00A9455A"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кожному </w:t>
      </w:r>
      <w:proofErr w:type="spellStart"/>
      <w:r w:rsidR="00A9455A"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гравцю</w:t>
      </w:r>
      <w:proofErr w:type="spellEnd"/>
      <w:r w:rsidR="00A9455A"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 </w:t>
      </w:r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з </w:t>
      </w:r>
      <w:proofErr w:type="spellStart"/>
      <w:r w:rsidR="00A9455A"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жіночої</w:t>
      </w:r>
      <w:proofErr w:type="spellEnd"/>
      <w:r w:rsidR="00A9455A"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A9455A"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категорії</w:t>
      </w:r>
      <w:proofErr w:type="spellEnd"/>
      <w:r w:rsidR="00A9455A"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uk-UA"/>
        </w:rPr>
        <w:t>.</w:t>
      </w:r>
    </w:p>
    <w:p w:rsidR="00A9455A" w:rsidRPr="00A9455A" w:rsidRDefault="00A9455A" w:rsidP="00A9455A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</w:pPr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>У разі виграшу першого гейму гравцем нижчої категорії наступний гейм він починає з форою мінус 1 м'яч, а в разі програшу гейму гравцем нижчої категорії наступний гейм він починає з форою плюс 1 м'яч.</w:t>
      </w:r>
    </w:p>
    <w:p w:rsidR="00A9455A" w:rsidRPr="00A9455A" w:rsidRDefault="00A9455A" w:rsidP="00A9455A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</w:pPr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>Всі матчі будуть проходити до 2 виграних геймів до 11 очок.</w:t>
      </w:r>
    </w:p>
    <w:p w:rsidR="004C0227" w:rsidRPr="00A9455A" w:rsidRDefault="004C0227" w:rsidP="00A945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45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>Діти та юніори допускаються до гри лише в захисних окулярах, не залежно від категорії, в якій вони приймають участь.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11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Умови перебування гостей на території клубу: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учасників, котрі не є членами клубу, відвідування клубу обмежено.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проходу на турнір необхідно: одягнути браслет гостя клубу, залишити на центральній рецепції документ підтверджуючий особистість.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Дозволено відвідувати: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-корти, переодягальню, душові,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лаундж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-бар.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Під час перебування на території клубу заборонено знімати браслет гостя, відвідувати інші зони клуба.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B81D3E" w:rsidRDefault="003432E4" w:rsidP="00B81D3E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12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Термін та подача заявок: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Для 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участі в турнірі необхідно </w:t>
      </w:r>
      <w:r w:rsidR="00B81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 тиждень до початку турніру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 заповнити заявку</w:t>
      </w:r>
      <w:r w:rsidR="004C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та сплатити внесок учасника.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разі відмови від участі в змаганнях після складання розкладу турніру, внесок не повертається.</w:t>
      </w:r>
    </w:p>
    <w:p w:rsidR="001D1CD9" w:rsidRPr="001332FD" w:rsidRDefault="001D1CD9" w:rsidP="00B81D3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13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Стартовий внесок: 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Чоловіки та жінки</w:t>
      </w:r>
      <w:r w:rsid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-</w:t>
      </w:r>
      <w:r w:rsidR="004C0227" w:rsidRPr="0020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500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грн.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Оплатити необхідно </w:t>
      </w:r>
      <w:r w:rsidR="001D1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за тиждень до початку турніру</w:t>
      </w:r>
      <w:r w:rsidR="00523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за реквізитами: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платіжна карта Приват24 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5168 7422 0350 4489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Перун Артемій Михайлович</w:t>
      </w:r>
    </w:p>
    <w:p w:rsid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lastRenderedPageBreak/>
        <w:t>Обов’язково вказуйте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!  (ПІБ, оплата за учас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ть </w:t>
      </w:r>
      <w:r w:rsidR="00B81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«Херсон </w:t>
      </w:r>
      <w:r w:rsidR="00B81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FM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)</w:t>
      </w:r>
    </w:p>
    <w:p w:rsidR="00200BC9" w:rsidRPr="00200BC9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Зверніть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увагу</w:t>
      </w:r>
      <w:proofErr w:type="spellEnd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на те, </w:t>
      </w:r>
      <w:proofErr w:type="spellStart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що</w:t>
      </w:r>
      <w:proofErr w:type="spellEnd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 2019</w:t>
      </w:r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року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всі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учасники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офіційних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змагань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ФСУ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повинні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мати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! </w:t>
      </w:r>
    </w:p>
    <w:p w:rsidR="00200BC9" w:rsidRPr="004C0227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Докладно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: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Положення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про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спортивну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-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Ліцензовані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спортсмени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4C40F7" w:rsidRDefault="004C40F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14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Медична страховка: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Учасникам змагань рекомендується мати медичну страховку.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Учасники приймають участь в змаганнях на свій страх та ризик.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 xml:space="preserve">Організатори не несуть відповідальність за травми та нещасні випадки, в яких вони невинні.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0BC9" w:rsidRDefault="00200BC9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15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Організаційний комітет:   </w:t>
      </w:r>
    </w:p>
    <w:p w:rsidR="004C0227" w:rsidRPr="004C0227" w:rsidRDefault="005D456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турніра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и</w:t>
      </w:r>
      <w:proofErr w:type="spellStart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роненко</w:t>
      </w:r>
      <w:proofErr w:type="spellEnd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Олександр </w:t>
      </w:r>
      <w:proofErr w:type="spellStart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 - +380503185025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Головний суддя: Перун Артемій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- +380666216278</w:t>
      </w:r>
    </w:p>
    <w:p w:rsidR="007F29F3" w:rsidRPr="00344684" w:rsidRDefault="007F29F3">
      <w:pPr>
        <w:rPr>
          <w:lang w:val="ru-RU"/>
        </w:rPr>
      </w:pPr>
    </w:p>
    <w:sectPr w:rsidR="007F29F3" w:rsidRPr="003446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7A2" w:rsidRDefault="009E07A2" w:rsidP="002363AE">
      <w:pPr>
        <w:spacing w:after="0" w:line="240" w:lineRule="auto"/>
      </w:pPr>
      <w:r>
        <w:separator/>
      </w:r>
    </w:p>
  </w:endnote>
  <w:endnote w:type="continuationSeparator" w:id="0">
    <w:p w:rsidR="009E07A2" w:rsidRDefault="009E07A2" w:rsidP="0023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7A2" w:rsidRDefault="009E07A2" w:rsidP="002363AE">
      <w:pPr>
        <w:spacing w:after="0" w:line="240" w:lineRule="auto"/>
      </w:pPr>
      <w:r>
        <w:separator/>
      </w:r>
    </w:p>
  </w:footnote>
  <w:footnote w:type="continuationSeparator" w:id="0">
    <w:p w:rsidR="009E07A2" w:rsidRDefault="009E07A2" w:rsidP="00236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E1"/>
    <w:rsid w:val="0000258A"/>
    <w:rsid w:val="000E6ED9"/>
    <w:rsid w:val="001332FD"/>
    <w:rsid w:val="001B2539"/>
    <w:rsid w:val="001D1CD9"/>
    <w:rsid w:val="00200BC9"/>
    <w:rsid w:val="002363AE"/>
    <w:rsid w:val="00245FB9"/>
    <w:rsid w:val="002948CE"/>
    <w:rsid w:val="003432E4"/>
    <w:rsid w:val="00344684"/>
    <w:rsid w:val="003B5627"/>
    <w:rsid w:val="004C0227"/>
    <w:rsid w:val="004C40F7"/>
    <w:rsid w:val="005239BA"/>
    <w:rsid w:val="005A07A5"/>
    <w:rsid w:val="005D4569"/>
    <w:rsid w:val="007F29F3"/>
    <w:rsid w:val="00882D76"/>
    <w:rsid w:val="008B2050"/>
    <w:rsid w:val="008C7111"/>
    <w:rsid w:val="009415BC"/>
    <w:rsid w:val="009C40DF"/>
    <w:rsid w:val="009E07A2"/>
    <w:rsid w:val="00A9455A"/>
    <w:rsid w:val="00B75D2C"/>
    <w:rsid w:val="00B81D3E"/>
    <w:rsid w:val="00C237A2"/>
    <w:rsid w:val="00C53392"/>
    <w:rsid w:val="00D813E1"/>
    <w:rsid w:val="00DC6180"/>
    <w:rsid w:val="00EE383B"/>
    <w:rsid w:val="00F6074C"/>
    <w:rsid w:val="00F8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3AE"/>
  </w:style>
  <w:style w:type="paragraph" w:styleId="a6">
    <w:name w:val="footer"/>
    <w:basedOn w:val="a"/>
    <w:link w:val="a7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3AE"/>
  </w:style>
  <w:style w:type="character" w:styleId="a8">
    <w:name w:val="FollowedHyperlink"/>
    <w:basedOn w:val="a0"/>
    <w:uiPriority w:val="99"/>
    <w:semiHidden/>
    <w:unhideWhenUsed/>
    <w:rsid w:val="00B81D3E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9455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9455A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3AE"/>
  </w:style>
  <w:style w:type="paragraph" w:styleId="a6">
    <w:name w:val="footer"/>
    <w:basedOn w:val="a"/>
    <w:link w:val="a7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3AE"/>
  </w:style>
  <w:style w:type="character" w:styleId="a8">
    <w:name w:val="FollowedHyperlink"/>
    <w:basedOn w:val="a0"/>
    <w:uiPriority w:val="99"/>
    <w:semiHidden/>
    <w:unhideWhenUsed/>
    <w:rsid w:val="00B81D3E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9455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9455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reikartz.com/uk/hotels/optima-kherson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05815-D9D5-4439-8B65-9E17EE18D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2610</Words>
  <Characters>1489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Артемий Перун</dc:creator>
  <cp:lastModifiedBy>Артемий Перун</cp:lastModifiedBy>
  <cp:revision>2</cp:revision>
  <dcterms:created xsi:type="dcterms:W3CDTF">2019-05-27T07:21:00Z</dcterms:created>
  <dcterms:modified xsi:type="dcterms:W3CDTF">2019-05-27T07:21:00Z</dcterms:modified>
</cp:coreProperties>
</file>