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C1E" w:rsidRPr="00974879" w:rsidRDefault="00102B9C" w:rsidP="00102B9C">
      <w:pPr>
        <w:jc w:val="center"/>
        <w:rPr>
          <w:rFonts w:ascii="Times New Roman" w:hAnsi="Times New Roman" w:cs="Times New Roman"/>
        </w:rPr>
      </w:pPr>
      <w:r w:rsidRPr="00974879">
        <w:rPr>
          <w:rFonts w:ascii="Times New Roman" w:hAnsi="Times New Roman" w:cs="Times New Roman"/>
          <w:noProof/>
          <w:sz w:val="36"/>
          <w:lang w:val="en-US"/>
        </w:rPr>
        <w:drawing>
          <wp:inline distT="0" distB="0" distL="0" distR="0">
            <wp:extent cx="3571875" cy="1981200"/>
            <wp:effectExtent l="0" t="0" r="9525" b="0"/>
            <wp:docPr id="33" name="Рисунок 33" descr="C:\Users\User\AppData\Local\Microsoft\Windows\INetCache\Content.Word\logo_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logo_3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7" t="-1724" b="12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2FD" w:rsidRPr="00974879" w:rsidRDefault="00E872FD" w:rsidP="00E872FD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74879">
        <w:rPr>
          <w:rFonts w:ascii="Times New Roman" w:hAnsi="Times New Roman" w:cs="Times New Roman"/>
          <w:b/>
          <w:sz w:val="36"/>
          <w:szCs w:val="36"/>
          <w:lang w:val="uk-UA"/>
        </w:rPr>
        <w:t>Положення</w:t>
      </w:r>
    </w:p>
    <w:p w:rsidR="00E872FD" w:rsidRPr="00974879" w:rsidRDefault="00E872FD" w:rsidP="00E872FD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Вся детальна інформація знаходиться на сайті: </w:t>
      </w:r>
      <w:hyperlink r:id="rId7" w:history="1">
        <w:r w:rsidRPr="00974879">
          <w:rPr>
            <w:sz w:val="28"/>
            <w:szCs w:val="28"/>
            <w:lang w:val="uk-UA"/>
          </w:rPr>
          <w:t>www.squash.ua</w:t>
        </w:r>
      </w:hyperlink>
      <w:r w:rsidRPr="00974879">
        <w:rPr>
          <w:sz w:val="28"/>
          <w:szCs w:val="28"/>
          <w:lang w:val="uk-UA"/>
        </w:rPr>
        <w:t xml:space="preserve">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Терміни проведення:</w:t>
      </w:r>
    </w:p>
    <w:p w:rsidR="00E872FD" w:rsidRPr="00974879" w:rsidRDefault="00121C9B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квітня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05 квітня 2020</w:t>
      </w:r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Початок ігор в п’ятницю о 10:00</w:t>
      </w:r>
    </w:p>
    <w:p w:rsidR="00E872FD" w:rsidRPr="00974879" w:rsidRDefault="00E872FD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974879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Ос</w:t>
      </w:r>
      <w:r w:rsidR="00121C9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танній день для подачі заявки: 2 березня 2020</w:t>
      </w:r>
      <w:r w:rsidRPr="00974879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року</w:t>
      </w:r>
      <w:r w:rsidRPr="009748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974879">
        <w:rPr>
          <w:rFonts w:ascii="Times New Roman" w:hAnsi="Times New Roman" w:cs="Times New Roman"/>
          <w:b/>
          <w:color w:val="FF0000"/>
          <w:sz w:val="28"/>
          <w:szCs w:val="28"/>
        </w:rPr>
        <w:t>включно</w:t>
      </w:r>
      <w:proofErr w:type="spellEnd"/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Цілі та завдання: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Популяризація сквошу в Україні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Розвиток дитячого сквошу в Україні</w:t>
      </w:r>
    </w:p>
    <w:p w:rsidR="00E872FD" w:rsidRPr="00974879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 проведення: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974879">
        <w:rPr>
          <w:rFonts w:ascii="Times New Roman" w:hAnsi="Times New Roman" w:cs="Times New Roman"/>
          <w:b/>
          <w:bCs/>
          <w:lang w:val="en-US"/>
        </w:rPr>
        <w:t>SPORT LIFE SQUASH ARENA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Теремки (6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сквош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кортів)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вул. Маршала Конєва, 8</w:t>
      </w:r>
    </w:p>
    <w:p w:rsidR="00E872FD" w:rsidRPr="00974879" w:rsidRDefault="006F1BA3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E872FD" w:rsidRPr="00974879">
          <w:rPr>
            <w:sz w:val="28"/>
            <w:szCs w:val="28"/>
            <w:lang w:val="uk-UA"/>
          </w:rPr>
          <w:t>www.sportlife.ua</w:t>
        </w:r>
      </w:hyperlink>
    </w:p>
    <w:p w:rsidR="00974879" w:rsidRPr="00974879" w:rsidRDefault="00974879" w:rsidP="00E872FD">
      <w:pPr>
        <w:rPr>
          <w:rFonts w:ascii="Times New Roman" w:hAnsi="Times New Roman" w:cs="Times New Roman"/>
          <w:lang w:val="uk-UA"/>
        </w:rPr>
      </w:pPr>
    </w:p>
    <w:p w:rsidR="00FA67E7" w:rsidRDefault="00FA67E7" w:rsidP="0097487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67E7" w:rsidRDefault="00FA67E7" w:rsidP="0097487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67E7" w:rsidRDefault="00FA67E7" w:rsidP="0097487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Учасники турніру: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Вікові категорії</w:t>
      </w:r>
    </w:p>
    <w:p w:rsidR="00E872FD" w:rsidRPr="00974879" w:rsidRDefault="00E872FD" w:rsidP="00974879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Boys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 19  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Girls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 19 </w:t>
      </w:r>
    </w:p>
    <w:p w:rsidR="00E872FD" w:rsidRPr="00974879" w:rsidRDefault="00E872FD" w:rsidP="00974879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Boys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 17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Girls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 17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  <w:t>Boys U 15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  <w:t>Girls U 15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872FD" w:rsidRPr="00974879" w:rsidRDefault="00E872FD" w:rsidP="00974879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Boys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</w:t>
      </w:r>
      <w:r w:rsidR="00974879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Girls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 13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  <w:t>Boys U 11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  <w:t xml:space="preserve">Girls U 11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</w:rPr>
      </w:pPr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val="uk-UA" w:eastAsia="hu-HU"/>
        </w:rPr>
        <w:t>Учасники</w:t>
      </w:r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</w:t>
      </w:r>
      <w:proofErr w:type="spellStart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категорії</w:t>
      </w:r>
      <w:proofErr w:type="spellEnd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до 11 </w:t>
      </w:r>
      <w:proofErr w:type="spellStart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років</w:t>
      </w:r>
      <w:proofErr w:type="spellEnd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не </w:t>
      </w:r>
      <w:proofErr w:type="spellStart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отримають</w:t>
      </w:r>
      <w:proofErr w:type="spellEnd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</w:t>
      </w:r>
      <w:proofErr w:type="spellStart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рейтингових</w:t>
      </w:r>
      <w:proofErr w:type="spellEnd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</w:t>
      </w:r>
      <w:proofErr w:type="spellStart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балів</w:t>
      </w:r>
      <w:proofErr w:type="spellEnd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</w:t>
      </w:r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val="en-GB" w:eastAsia="hu-HU"/>
        </w:rPr>
        <w:t>ESF</w:t>
      </w:r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.</w:t>
      </w:r>
    </w:p>
    <w:p w:rsidR="00E872FD" w:rsidRPr="00974879" w:rsidRDefault="00E872FD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Умови проведення турніру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Система проведення турніру буде визначена після завершення прийому заявок, в залежності від кількості учасників. Гравець може приймати участь лише в одній категорії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Максимальна кількість гравців в категорії – 32 та в категорія</w:t>
      </w:r>
      <w:r w:rsidR="0057036D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до 11 років максимальна кількість 16 гравців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Мінімальна кількість гравців в одній категорії – 5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Всі гравці зіграють мінімум 3 гри.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Всі матчі будуть проводитись до 3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перемог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72FD" w:rsidRPr="00974879" w:rsidRDefault="00E872FD" w:rsidP="00E872FD">
      <w:pPr>
        <w:rPr>
          <w:rFonts w:ascii="Times New Roman" w:hAnsi="Times New Roman" w:cs="Times New Roman"/>
          <w:color w:val="FF0000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Правомочність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Гравці можуть приймати участь в ту</w:t>
      </w:r>
      <w:r w:rsidR="00634C5C">
        <w:rPr>
          <w:rFonts w:ascii="Times New Roman" w:hAnsi="Times New Roman" w:cs="Times New Roman"/>
          <w:sz w:val="28"/>
          <w:szCs w:val="28"/>
          <w:lang w:val="uk-UA"/>
        </w:rPr>
        <w:t>рнірі Ukrainian Junior Open 2020</w:t>
      </w:r>
      <w:bookmarkStart w:id="0" w:name="_GoBack"/>
      <w:bookmarkEnd w:id="0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лише за наявності активованого </w:t>
      </w:r>
      <w:r w:rsidR="00974879" w:rsidRPr="00974879">
        <w:rPr>
          <w:rFonts w:ascii="Times New Roman" w:hAnsi="Times New Roman" w:cs="Times New Roman"/>
          <w:sz w:val="28"/>
          <w:szCs w:val="28"/>
          <w:lang w:val="uk-UA"/>
        </w:rPr>
        <w:t>ESID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та наявності спортивної ліцензії гравця.</w:t>
      </w:r>
    </w:p>
    <w:p w:rsidR="00974879" w:rsidRPr="00974879" w:rsidRDefault="00E872FD" w:rsidP="00974879">
      <w:pPr>
        <w:spacing w:after="0"/>
        <w:rPr>
          <w:rFonts w:ascii="Times New Roman" w:hAnsi="Times New Roman" w:cs="Times New Roman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За детальною інформацією Ви можете звернутись за посиланням</w:t>
      </w:r>
      <w:r w:rsidRPr="00974879">
        <w:rPr>
          <w:rFonts w:ascii="Times New Roman" w:hAnsi="Times New Roman" w:cs="Times New Roman"/>
          <w:lang w:val="uk-UA"/>
        </w:rPr>
        <w:t xml:space="preserve"> </w:t>
      </w:r>
      <w:hyperlink r:id="rId9" w:history="1">
        <w:r w:rsidR="00974879" w:rsidRPr="00974879">
          <w:rPr>
            <w:rStyle w:val="a7"/>
            <w:rFonts w:ascii="Times New Roman" w:hAnsi="Times New Roman" w:cs="Times New Roman"/>
          </w:rPr>
          <w:t>https://esf.tournamentsoftware.com/member/createorganizationaccount.aspx?id=8B5D0106-404D41C3-B2FB-E6FE1BCEAB52</w:t>
        </w:r>
      </w:hyperlink>
      <w:r w:rsidR="00974879" w:rsidRPr="00974879">
        <w:rPr>
          <w:rFonts w:ascii="Times New Roman" w:hAnsi="Times New Roman" w:cs="Times New Roman"/>
        </w:rPr>
        <w:t xml:space="preserve"> </w:t>
      </w:r>
    </w:p>
    <w:p w:rsidR="00E872FD" w:rsidRDefault="00E872FD" w:rsidP="00E872FD">
      <w:pPr>
        <w:rPr>
          <w:rFonts w:ascii="Times New Roman" w:hAnsi="Times New Roman" w:cs="Times New Roman"/>
          <w:lang w:val="uk-UA"/>
        </w:rPr>
      </w:pPr>
    </w:p>
    <w:p w:rsidR="00FA67E7" w:rsidRDefault="00FA67E7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Посів гравців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Посів буде здійснюватися з використанням Європейського юніорського рейтингу, за станом на дату закриття прийому заявок. Гравці, в яких відсутній рейтинг, будуть посіяні Головним суддею турніру.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 змагань допускаються спортсмени, які підтвердили в установлений термін свою участь та сплатили реєстраційний внесок гравця.   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Реєстраційний внесок гравця не повертається після складання сіток. 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Організаційний комітет залишає за собою право не допустити  спортсмена до змагань.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Пізнє зняття - це зняття, здійснене за 2 або менше днів до дати початку турніру. Штрафні санкції за рейтингом можуть застосовуватися до гравців, які не з'являються, або які роблять пізнє зняття, не підтверджене медичною довідкою.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Зверніть увагу: у медичній довідці повинні бути чітко вказані ім'я гравця, дата народження та характер хвороби / травми, довідка повинна охоплювати дату відповідного турніру і повинна бути відправлена до офісу ESF протягом 2 днів після останнього дня турнір.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Якщо гравець: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a) Подав заявку і не з’явився, він / вона отримає нульові рейтингові бали на турнірі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b) не зможе розіграти всі заплановані матчі з будь-якої причини, крім хвороби або травми, він може отримати нульові рейтингові бали на турнірі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c) Якщо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набрано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нульових очок, то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очки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вважатимуться одним з 4 кращих результатів для проміжного 12-місячного періоду і будуть враховані при розподілі очок, щоб отримати середній рейтинг. Цей штраф буде застосовано автоматично</w:t>
      </w:r>
    </w:p>
    <w:p w:rsidR="00E872FD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d) Вчиняє будь-яке з цих злочинів вдруге протягом 12-місячного періоду, гравцеві буде заборонена участь у ESF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Juniors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Circuit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на період 12 місяців</w:t>
      </w:r>
    </w:p>
    <w:p w:rsidR="005900BB" w:rsidRPr="00974879" w:rsidRDefault="005900BB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Суддівство:</w:t>
      </w:r>
    </w:p>
    <w:p w:rsidR="00E872FD" w:rsidRPr="00974879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Турнір буде обслуговуватися кваліфікованими суддями.</w:t>
      </w:r>
    </w:p>
    <w:p w:rsidR="00E872FD" w:rsidRPr="00974879" w:rsidRDefault="00E872FD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Запізнення гравців:</w:t>
      </w:r>
      <w:r w:rsidRPr="00974879">
        <w:rPr>
          <w:rFonts w:ascii="Times New Roman" w:hAnsi="Times New Roman" w:cs="Times New Roman"/>
          <w:lang w:val="uk-UA"/>
        </w:rPr>
        <w:t xml:space="preserve"> 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>гравцеві, хто спізниться до свого матчу більш ніж на 15 хвилин зараховується поразка</w:t>
      </w:r>
      <w:r w:rsidR="00974879" w:rsidRPr="009748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67E7" w:rsidRDefault="00FA67E7" w:rsidP="00FA67E7">
      <w:pPr>
        <w:rPr>
          <w:rFonts w:ascii="Times New Roman" w:hAnsi="Times New Roman" w:cs="Times New Roman"/>
          <w:lang w:val="uk-UA"/>
        </w:rPr>
      </w:pPr>
    </w:p>
    <w:p w:rsidR="00FA67E7" w:rsidRDefault="00FA67E7" w:rsidP="00FA67E7">
      <w:pPr>
        <w:rPr>
          <w:rFonts w:ascii="Times New Roman" w:hAnsi="Times New Roman" w:cs="Times New Roman"/>
          <w:lang w:val="uk-UA"/>
        </w:rPr>
      </w:pPr>
    </w:p>
    <w:p w:rsidR="00FA67E7" w:rsidRDefault="00FA67E7" w:rsidP="00FA67E7">
      <w:pPr>
        <w:rPr>
          <w:rFonts w:ascii="Times New Roman" w:hAnsi="Times New Roman" w:cs="Times New Roman"/>
          <w:lang w:val="uk-UA"/>
        </w:rPr>
      </w:pPr>
    </w:p>
    <w:p w:rsidR="00FA67E7" w:rsidRDefault="00E872FD" w:rsidP="00FA67E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Нагородження:</w:t>
      </w:r>
    </w:p>
    <w:p w:rsidR="00E872FD" w:rsidRPr="00FA67E7" w:rsidRDefault="00E872FD" w:rsidP="00FA67E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Переможці та призери будуть нагороджені дипломами, медалями та цінними призами.</w:t>
      </w:r>
    </w:p>
    <w:p w:rsidR="00E872FD" w:rsidRPr="00974879" w:rsidRDefault="00E872FD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Умови перебування гостей на території клубу: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Для учасників, які не є членами клубу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Sport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>, відвідування клубу</w:t>
      </w:r>
    </w:p>
    <w:p w:rsid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обмежено.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Для проходу на турнір необхідно мати картку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сквош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>-гість та надіти</w:t>
      </w:r>
    </w:p>
    <w:p w:rsid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браслет гостя клубу. </w:t>
      </w:r>
    </w:p>
    <w:p w:rsid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Дозволено відвідувати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сквош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корти, роздягальню, душові, бар.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На час перебування на території клубу заборонено знімати браслет гостя, відвідувати інші зони клубу.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При порушенні умов перебування, адміністрація клубу має право відмовити в подальших відвідинах клубу без повернення коштів.</w:t>
      </w:r>
    </w:p>
    <w:p w:rsidR="00E872FD" w:rsidRPr="00974879" w:rsidRDefault="00E872FD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Медична страховка:</w:t>
      </w:r>
    </w:p>
    <w:p w:rsidR="00E872FD" w:rsidRPr="00636D63" w:rsidRDefault="00E872FD" w:rsidP="00636D6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Учасникам змагань рекомендується мати медичну страховку. Учасники приймають участь у змаганнях на свій страх і ризик. Організатори не несуть відповідальності за травми і нещасні випадки, винуватцями яких вони не є.</w:t>
      </w:r>
    </w:p>
    <w:p w:rsidR="00E872FD" w:rsidRPr="00974879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Учасники турніру допускаються до гри, лише в захисних окулярах або масках для сквошу.</w:t>
      </w:r>
    </w:p>
    <w:p w:rsidR="00E872FD" w:rsidRDefault="00E872FD" w:rsidP="00E872FD">
      <w:pPr>
        <w:rPr>
          <w:rFonts w:ascii="Times New Roman" w:hAnsi="Times New Roman" w:cs="Times New Roman"/>
          <w:lang w:val="uk-UA"/>
        </w:rPr>
      </w:pPr>
    </w:p>
    <w:p w:rsidR="0021774E" w:rsidRPr="00974879" w:rsidRDefault="0021774E" w:rsidP="00E872FD">
      <w:pPr>
        <w:rPr>
          <w:rFonts w:ascii="Times New Roman" w:hAnsi="Times New Roman" w:cs="Times New Roman"/>
          <w:lang w:val="uk-UA"/>
        </w:rPr>
      </w:pPr>
    </w:p>
    <w:p w:rsidR="00E872FD" w:rsidRDefault="00E872FD" w:rsidP="00E872FD">
      <w:pPr>
        <w:rPr>
          <w:rFonts w:ascii="Times New Roman" w:hAnsi="Times New Roman" w:cs="Times New Roman"/>
          <w:color w:val="FF0000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Готель турніру</w:t>
      </w:r>
      <w:r w:rsidRPr="00974879">
        <w:rPr>
          <w:rFonts w:ascii="Times New Roman" w:hAnsi="Times New Roman" w:cs="Times New Roman"/>
          <w:color w:val="FF0000"/>
          <w:lang w:val="uk-UA"/>
        </w:rPr>
        <w:t>:</w:t>
      </w:r>
    </w:p>
    <w:p w:rsidR="0095133D" w:rsidRPr="000124B3" w:rsidRDefault="0095133D" w:rsidP="0095133D">
      <w:pPr>
        <w:rPr>
          <w:rFonts w:ascii="Calibri" w:hAnsi="Calibri"/>
          <w:b/>
          <w:sz w:val="28"/>
          <w:szCs w:val="28"/>
        </w:rPr>
      </w:pPr>
      <w:r w:rsidRPr="000E738D">
        <w:rPr>
          <w:rFonts w:ascii="Calibri" w:hAnsi="Calibri"/>
          <w:b/>
          <w:sz w:val="28"/>
          <w:szCs w:val="28"/>
          <w:lang w:val="en-US"/>
        </w:rPr>
        <w:t>FAVOR</w:t>
      </w:r>
      <w:r w:rsidRPr="000124B3">
        <w:rPr>
          <w:rFonts w:ascii="Calibri" w:hAnsi="Calibri"/>
          <w:b/>
          <w:sz w:val="28"/>
          <w:szCs w:val="28"/>
        </w:rPr>
        <w:t xml:space="preserve"> </w:t>
      </w:r>
      <w:r w:rsidRPr="000E738D">
        <w:rPr>
          <w:rFonts w:ascii="Calibri" w:hAnsi="Calibri"/>
          <w:b/>
          <w:sz w:val="28"/>
          <w:szCs w:val="28"/>
          <w:lang w:val="en-US"/>
        </w:rPr>
        <w:t>PARK</w:t>
      </w:r>
    </w:p>
    <w:p w:rsidR="0095133D" w:rsidRDefault="006F1BA3" w:rsidP="0095133D">
      <w:pPr>
        <w:rPr>
          <w:rStyle w:val="a7"/>
          <w:color w:val="1155CC"/>
          <w:shd w:val="clear" w:color="auto" w:fill="FFFFFF"/>
        </w:rPr>
      </w:pPr>
      <w:hyperlink r:id="rId10" w:tgtFrame="_blank" w:history="1">
        <w:r w:rsidR="0095133D" w:rsidRPr="000E738D">
          <w:rPr>
            <w:rStyle w:val="a7"/>
            <w:rFonts w:ascii="Helvetica" w:hAnsi="Helvetica"/>
            <w:color w:val="1155CC"/>
            <w:shd w:val="clear" w:color="auto" w:fill="FFFFFF"/>
          </w:rPr>
          <w:t>www.favorparkhotel.com</w:t>
        </w:r>
      </w:hyperlink>
    </w:p>
    <w:p w:rsidR="0095133D" w:rsidRPr="002870BD" w:rsidRDefault="0095133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133D">
        <w:rPr>
          <w:rFonts w:ascii="Times New Roman" w:hAnsi="Times New Roman" w:cs="Times New Roman"/>
          <w:sz w:val="28"/>
          <w:szCs w:val="28"/>
        </w:rPr>
        <w:t>м.Київ</w:t>
      </w:r>
      <w:proofErr w:type="spellEnd"/>
      <w:r w:rsidRPr="00951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3D">
        <w:rPr>
          <w:rFonts w:ascii="Times New Roman" w:hAnsi="Times New Roman" w:cs="Times New Roman"/>
          <w:sz w:val="28"/>
          <w:szCs w:val="28"/>
        </w:rPr>
        <w:t>М.Конєва</w:t>
      </w:r>
      <w:proofErr w:type="spellEnd"/>
      <w:r w:rsidRPr="0095133D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E872FD" w:rsidRPr="00974879" w:rsidRDefault="00E872FD" w:rsidP="00E872FD">
      <w:pPr>
        <w:rPr>
          <w:rFonts w:ascii="Times New Roman" w:hAnsi="Times New Roman" w:cs="Times New Roman"/>
          <w:b/>
          <w:color w:val="FF0000"/>
          <w:u w:val="single"/>
          <w:lang w:val="uk-UA"/>
        </w:rPr>
      </w:pPr>
      <w:r w:rsidRPr="0095133D">
        <w:rPr>
          <w:rFonts w:ascii="Times New Roman" w:hAnsi="Times New Roman" w:cs="Times New Roman"/>
          <w:b/>
          <w:u w:val="single"/>
          <w:lang w:val="uk-UA"/>
        </w:rPr>
        <w:t>Бронювання номерів може бути здійснене, тільки через організаторів турніру</w:t>
      </w:r>
      <w:r w:rsidRPr="00974879">
        <w:rPr>
          <w:rFonts w:ascii="Times New Roman" w:hAnsi="Times New Roman" w:cs="Times New Roman"/>
          <w:b/>
          <w:color w:val="FF0000"/>
          <w:u w:val="single"/>
          <w:lang w:val="uk-UA"/>
        </w:rPr>
        <w:t>.</w:t>
      </w:r>
    </w:p>
    <w:p w:rsidR="0095133D" w:rsidRPr="00974879" w:rsidRDefault="0095133D" w:rsidP="00E872FD">
      <w:pPr>
        <w:rPr>
          <w:rFonts w:ascii="Times New Roman" w:hAnsi="Times New Roman" w:cs="Times New Roman"/>
          <w:lang w:val="uk-UA"/>
        </w:rPr>
      </w:pPr>
    </w:p>
    <w:p w:rsidR="00E872FD" w:rsidRPr="0095133D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133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Вартість участі та пакети турніру:</w:t>
      </w:r>
    </w:p>
    <w:p w:rsidR="00E872FD" w:rsidRPr="00974879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1000 грн. включає в себе: участь в турнірі,</w:t>
      </w:r>
      <w:r w:rsidR="0095133D">
        <w:rPr>
          <w:rFonts w:ascii="Times New Roman" w:hAnsi="Times New Roman" w:cs="Times New Roman"/>
          <w:sz w:val="28"/>
          <w:szCs w:val="28"/>
          <w:lang w:val="uk-UA"/>
        </w:rPr>
        <w:t xml:space="preserve"> 5 </w:t>
      </w:r>
      <w:proofErr w:type="spellStart"/>
      <w:r w:rsidR="0095133D">
        <w:rPr>
          <w:rFonts w:ascii="Times New Roman" w:hAnsi="Times New Roman" w:cs="Times New Roman"/>
          <w:sz w:val="28"/>
          <w:szCs w:val="28"/>
          <w:lang w:val="uk-UA"/>
        </w:rPr>
        <w:t>евро</w:t>
      </w:r>
      <w:proofErr w:type="spellEnd"/>
      <w:r w:rsidR="0095133D">
        <w:rPr>
          <w:rFonts w:ascii="Times New Roman" w:hAnsi="Times New Roman" w:cs="Times New Roman"/>
          <w:sz w:val="28"/>
          <w:szCs w:val="28"/>
          <w:lang w:val="uk-UA"/>
        </w:rPr>
        <w:t xml:space="preserve"> ESF збі</w:t>
      </w:r>
      <w:r w:rsidR="0095133D" w:rsidRPr="0095133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5133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футболку учасника. Тільки для українських гравців.</w:t>
      </w:r>
    </w:p>
    <w:p w:rsidR="00636D63" w:rsidRPr="0021774E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Гравці, які не є резидентами країни. Сплачують внесок в розмірі</w:t>
      </w:r>
      <w:r w:rsidR="00AA57EF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52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євро.</w:t>
      </w:r>
    </w:p>
    <w:p w:rsidR="0021774E" w:rsidRDefault="0057036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Учасники турніру повинні мати ліцензію спортсмена, для зарахування балів до Національного рейтингу.</w:t>
      </w:r>
    </w:p>
    <w:p w:rsidR="0057036D" w:rsidRPr="0057036D" w:rsidRDefault="0057036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спортивні ліцензії: </w:t>
      </w:r>
      <w:hyperlink r:id="rId11" w:history="1">
        <w:r>
          <w:rPr>
            <w:rStyle w:val="a7"/>
          </w:rPr>
          <w:t>http://squash.ua/wp-content/uploads/2016/09/%D0%BF%D0%BE%D0%BB%D0%BE%D0%B6%D0%B5%D0%BD%D0%BD%D1%8F-%D0%BF%D1%80%D0%BE-%D1%81%D0%BF%D0%BE%D1%80%D1%82%D0%B8%D0%B2%D0%BD%D1%83-%D0%BB%D1%96%D1%86%D0%B5%D0%BD%D0%B7%D1%96%D1%8E19.pdf</w:t>
        </w:r>
      </w:hyperlink>
    </w:p>
    <w:p w:rsidR="002870BD" w:rsidRPr="004F667E" w:rsidRDefault="002870BD" w:rsidP="002870BD">
      <w:pPr>
        <w:pStyle w:val="a8"/>
        <w:spacing w:after="0"/>
        <w:ind w:firstLine="567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Номер карти</w:t>
      </w: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: </w:t>
      </w:r>
      <w:r w:rsidR="00121C9B" w:rsidRPr="00121C9B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4731 2196 1275 8544</w:t>
      </w:r>
    </w:p>
    <w:p w:rsidR="002870BD" w:rsidRDefault="002870BD" w:rsidP="002870BD">
      <w:pPr>
        <w:pStyle w:val="a8"/>
        <w:spacing w:after="0"/>
        <w:ind w:firstLine="567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Отримувач: Огонесян Альона Василівна</w:t>
      </w:r>
    </w:p>
    <w:p w:rsidR="00E872FD" w:rsidRPr="002870BD" w:rsidRDefault="00E872FD" w:rsidP="00E872FD">
      <w:pPr>
        <w:rPr>
          <w:rFonts w:ascii="Times New Roman" w:hAnsi="Times New Roman" w:cs="Times New Roman"/>
          <w:lang w:val="fr-BE"/>
        </w:rPr>
      </w:pPr>
    </w:p>
    <w:p w:rsidR="00E872FD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Під час переказу обов’язково необхідно вказувати UJO</w:t>
      </w:r>
      <w:r w:rsidR="008301D6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57036D" w:rsidRPr="0057036D">
        <w:rPr>
          <w:rFonts w:ascii="Times New Roman" w:hAnsi="Times New Roman" w:cs="Times New Roman"/>
          <w:sz w:val="28"/>
          <w:szCs w:val="28"/>
        </w:rPr>
        <w:t>20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+ Прізвище</w:t>
      </w:r>
    </w:p>
    <w:p w:rsidR="00760A32" w:rsidRPr="00760A32" w:rsidRDefault="00760A32" w:rsidP="00E872FD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60A32">
        <w:rPr>
          <w:rFonts w:ascii="Times New Roman" w:hAnsi="Times New Roman" w:cs="Times New Roman"/>
          <w:i/>
          <w:sz w:val="28"/>
          <w:szCs w:val="28"/>
          <w:lang w:val="uk-UA"/>
        </w:rPr>
        <w:t>При здійсненні переказу враховуйте комісію за переказ для повної та коректної оплати пакету. Пакети оплачені не повністю не вважаються оплаченими.</w:t>
      </w:r>
    </w:p>
    <w:p w:rsidR="00E872FD" w:rsidRPr="00974879" w:rsidRDefault="00E872FD" w:rsidP="00E872FD">
      <w:pPr>
        <w:rPr>
          <w:rFonts w:ascii="Times New Roman" w:hAnsi="Times New Roman" w:cs="Times New Roman"/>
          <w:b/>
          <w:color w:val="FF0000"/>
          <w:lang w:val="uk-UA"/>
        </w:rPr>
      </w:pPr>
      <w:r w:rsidRPr="00974879">
        <w:rPr>
          <w:rFonts w:ascii="Times New Roman" w:hAnsi="Times New Roman" w:cs="Times New Roman"/>
          <w:b/>
          <w:color w:val="FF0000"/>
          <w:lang w:val="uk-UA"/>
        </w:rPr>
        <w:t>Всі перекази мають бути здійснені до</w:t>
      </w:r>
      <w:r w:rsidR="008301D6" w:rsidRPr="00974879">
        <w:rPr>
          <w:rFonts w:ascii="Times New Roman" w:hAnsi="Times New Roman" w:cs="Times New Roman"/>
          <w:b/>
          <w:color w:val="FF0000"/>
          <w:lang w:val="uk-UA"/>
        </w:rPr>
        <w:t xml:space="preserve"> </w:t>
      </w:r>
      <w:r w:rsidR="00E70054">
        <w:rPr>
          <w:rFonts w:ascii="Times New Roman" w:hAnsi="Times New Roman" w:cs="Times New Roman"/>
          <w:b/>
          <w:color w:val="FF0000"/>
          <w:lang w:val="uk-UA"/>
        </w:rPr>
        <w:t>2</w:t>
      </w:r>
      <w:r w:rsidRPr="00974879">
        <w:rPr>
          <w:rFonts w:ascii="Times New Roman" w:hAnsi="Times New Roman" w:cs="Times New Roman"/>
          <w:b/>
          <w:color w:val="FF0000"/>
          <w:lang w:val="uk-UA"/>
        </w:rPr>
        <w:t xml:space="preserve"> </w:t>
      </w:r>
      <w:r w:rsidR="008301D6" w:rsidRPr="00974879">
        <w:rPr>
          <w:rFonts w:ascii="Times New Roman" w:hAnsi="Times New Roman" w:cs="Times New Roman"/>
          <w:b/>
          <w:color w:val="FF0000"/>
          <w:lang w:val="uk-UA"/>
        </w:rPr>
        <w:t>березня 20</w:t>
      </w:r>
      <w:r w:rsidR="00E70054">
        <w:rPr>
          <w:rFonts w:ascii="Times New Roman" w:hAnsi="Times New Roman" w:cs="Times New Roman"/>
          <w:b/>
          <w:color w:val="FF0000"/>
          <w:lang w:val="uk-UA"/>
        </w:rPr>
        <w:t>20</w:t>
      </w:r>
      <w:r w:rsidRPr="00974879">
        <w:rPr>
          <w:rFonts w:ascii="Times New Roman" w:hAnsi="Times New Roman" w:cs="Times New Roman"/>
          <w:b/>
          <w:color w:val="FF0000"/>
          <w:lang w:val="uk-UA"/>
        </w:rPr>
        <w:t xml:space="preserve"> року</w:t>
      </w:r>
    </w:p>
    <w:p w:rsidR="00E872FD" w:rsidRPr="00974879" w:rsidRDefault="00E872FD" w:rsidP="00E872FD">
      <w:pPr>
        <w:rPr>
          <w:rFonts w:ascii="Times New Roman" w:hAnsi="Times New Roman" w:cs="Times New Roman"/>
          <w:b/>
        </w:rPr>
      </w:pPr>
    </w:p>
    <w:p w:rsidR="00FA67E7" w:rsidRDefault="00FA67E7" w:rsidP="00E872FD">
      <w:pPr>
        <w:rPr>
          <w:rFonts w:ascii="Times New Roman" w:hAnsi="Times New Roman" w:cs="Times New Roman"/>
          <w:b/>
          <w:sz w:val="28"/>
          <w:szCs w:val="28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4879">
        <w:rPr>
          <w:rFonts w:ascii="Times New Roman" w:hAnsi="Times New Roman" w:cs="Times New Roman"/>
          <w:b/>
          <w:sz w:val="28"/>
          <w:szCs w:val="28"/>
        </w:rPr>
        <w:t>Організатори</w:t>
      </w:r>
      <w:proofErr w:type="spellEnd"/>
      <w:r w:rsidRPr="009748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4879">
        <w:rPr>
          <w:rFonts w:ascii="Times New Roman" w:hAnsi="Times New Roman" w:cs="Times New Roman"/>
          <w:b/>
          <w:sz w:val="28"/>
          <w:szCs w:val="28"/>
        </w:rPr>
        <w:t>турніру</w:t>
      </w:r>
      <w:proofErr w:type="spellEnd"/>
      <w:r w:rsidRPr="00974879">
        <w:rPr>
          <w:rFonts w:ascii="Times New Roman" w:hAnsi="Times New Roman" w:cs="Times New Roman"/>
          <w:b/>
          <w:sz w:val="28"/>
          <w:szCs w:val="28"/>
        </w:rPr>
        <w:t>:</w:t>
      </w:r>
    </w:p>
    <w:p w:rsidR="0057036D" w:rsidRDefault="00E872FD" w:rsidP="002870BD">
      <w:pPr>
        <w:pStyle w:val="a8"/>
        <w:spacing w:after="0"/>
        <w:ind w:firstLine="567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2870BD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Директор: Огонесян Альона </w:t>
      </w:r>
    </w:p>
    <w:p w:rsidR="00E872FD" w:rsidRPr="002870BD" w:rsidRDefault="00E872FD" w:rsidP="002870BD">
      <w:pPr>
        <w:pStyle w:val="a8"/>
        <w:spacing w:after="0"/>
        <w:ind w:firstLine="567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2870BD">
        <w:rPr>
          <w:rFonts w:ascii="Times New Roman" w:eastAsiaTheme="minorHAnsi" w:hAnsi="Times New Roman" w:cstheme="minorBidi"/>
          <w:sz w:val="28"/>
          <w:szCs w:val="22"/>
          <w:lang w:eastAsia="en-US"/>
        </w:rPr>
        <w:t>Головний суддя: Драндалуш Сергій</w:t>
      </w:r>
    </w:p>
    <w:p w:rsidR="00636D63" w:rsidRPr="0057036D" w:rsidRDefault="00E872FD" w:rsidP="0057036D">
      <w:pPr>
        <w:pStyle w:val="a8"/>
        <w:spacing w:after="0"/>
        <w:ind w:firstLine="567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 w:rsidRPr="002870BD">
        <w:rPr>
          <w:rFonts w:ascii="Times New Roman" w:eastAsiaTheme="minorHAnsi" w:hAnsi="Times New Roman" w:cstheme="minorBidi"/>
          <w:sz w:val="28"/>
          <w:szCs w:val="22"/>
          <w:lang w:eastAsia="en-US"/>
        </w:rPr>
        <w:t>Контактн</w:t>
      </w:r>
      <w:r w:rsidR="0057036D">
        <w:rPr>
          <w:rFonts w:ascii="Times New Roman" w:eastAsiaTheme="minorHAnsi" w:hAnsi="Times New Roman" w:cstheme="minorBidi"/>
          <w:sz w:val="28"/>
          <w:szCs w:val="22"/>
          <w:lang w:val="uk-UA" w:eastAsia="en-US"/>
        </w:rPr>
        <w:t xml:space="preserve">і дані: </w:t>
      </w:r>
      <w:r w:rsidR="0057036D">
        <w:rPr>
          <w:rFonts w:ascii="Times New Roman" w:eastAsiaTheme="minorHAnsi" w:hAnsi="Times New Roman" w:cstheme="minorBidi"/>
          <w:sz w:val="28"/>
          <w:szCs w:val="22"/>
          <w:lang w:val="en-US" w:eastAsia="en-US"/>
        </w:rPr>
        <w:t>info</w:t>
      </w:r>
      <w:r w:rsidR="0057036D" w:rsidRPr="0057036D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@</w:t>
      </w:r>
      <w:r w:rsidR="0057036D">
        <w:rPr>
          <w:rFonts w:ascii="Times New Roman" w:eastAsiaTheme="minorHAnsi" w:hAnsi="Times New Roman" w:cstheme="minorBidi"/>
          <w:sz w:val="28"/>
          <w:szCs w:val="22"/>
          <w:lang w:val="en-US" w:eastAsia="en-US"/>
        </w:rPr>
        <w:t>squash</w:t>
      </w:r>
      <w:r w:rsidR="0057036D" w:rsidRPr="0057036D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.</w:t>
      </w:r>
      <w:proofErr w:type="spellStart"/>
      <w:r w:rsidR="0057036D">
        <w:rPr>
          <w:rFonts w:ascii="Times New Roman" w:eastAsiaTheme="minorHAnsi" w:hAnsi="Times New Roman" w:cstheme="minorBidi"/>
          <w:sz w:val="28"/>
          <w:szCs w:val="22"/>
          <w:lang w:val="en-US" w:eastAsia="en-US"/>
        </w:rPr>
        <w:t>ua</w:t>
      </w:r>
      <w:proofErr w:type="spellEnd"/>
    </w:p>
    <w:p w:rsidR="00636D63" w:rsidRPr="00636D63" w:rsidRDefault="00636D63" w:rsidP="00636D63">
      <w:pPr>
        <w:pStyle w:val="a8"/>
        <w:spacing w:after="0"/>
        <w:ind w:firstLine="567"/>
        <w:rPr>
          <w:rFonts w:ascii="Times New Roman" w:eastAsiaTheme="minorHAnsi" w:hAnsi="Times New Roman" w:cstheme="minorBidi"/>
          <w:i/>
          <w:sz w:val="28"/>
          <w:szCs w:val="22"/>
          <w:lang w:val="uk-UA" w:eastAsia="en-US"/>
        </w:rPr>
      </w:pPr>
      <w:r w:rsidRPr="00636D63">
        <w:rPr>
          <w:rFonts w:ascii="Times New Roman" w:eastAsiaTheme="minorHAnsi" w:hAnsi="Times New Roman" w:cstheme="minorBidi"/>
          <w:i/>
          <w:sz w:val="28"/>
          <w:szCs w:val="22"/>
          <w:lang w:val="uk-UA" w:eastAsia="en-US"/>
        </w:rPr>
        <w:t>Дане положення є стислим перекладом витягів з положення викладеного англійською мовою. При виникненні спірних питань основним положенням вважається положення викладене англійською мовою та інформація викладена в такому.</w:t>
      </w:r>
    </w:p>
    <w:p w:rsidR="00636D63" w:rsidRPr="00974879" w:rsidRDefault="00636D63" w:rsidP="00636D63">
      <w:pPr>
        <w:rPr>
          <w:rFonts w:ascii="Times New Roman" w:hAnsi="Times New Roman" w:cs="Times New Roman"/>
          <w:lang w:val="uk-UA"/>
        </w:rPr>
      </w:pPr>
    </w:p>
    <w:sectPr w:rsidR="00636D63" w:rsidRPr="00974879" w:rsidSect="0021774E">
      <w:headerReference w:type="default" r:id="rId12"/>
      <w:footerReference w:type="default" r:id="rId13"/>
      <w:pgSz w:w="11906" w:h="16838"/>
      <w:pgMar w:top="1134" w:right="850" w:bottom="269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BA3" w:rsidRDefault="006F1BA3" w:rsidP="00102B9C">
      <w:pPr>
        <w:spacing w:after="0" w:line="240" w:lineRule="auto"/>
      </w:pPr>
      <w:r>
        <w:separator/>
      </w:r>
    </w:p>
  </w:endnote>
  <w:endnote w:type="continuationSeparator" w:id="0">
    <w:p w:rsidR="006F1BA3" w:rsidRDefault="006F1BA3" w:rsidP="0010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AD6" w:rsidRPr="000C5AD6" w:rsidRDefault="000C5AD6">
    <w:pPr>
      <w:pStyle w:val="a5"/>
      <w:rPr>
        <w:lang w:val="uk-UA"/>
      </w:rPr>
    </w:pPr>
    <w:r>
      <w:rPr>
        <w:noProof/>
        <w:lang w:val="en-US"/>
      </w:rPr>
      <w:drawing>
        <wp:inline distT="0" distB="0" distL="0" distR="0">
          <wp:extent cx="2932047" cy="800100"/>
          <wp:effectExtent l="0" t="0" r="190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dunlop-png-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8210" cy="807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uk-UA"/>
      </w:rPr>
      <w:t xml:space="preserve">                                            </w:t>
    </w:r>
    <w:r>
      <w:rPr>
        <w:noProof/>
        <w:lang w:val="en-US"/>
      </w:rPr>
      <w:drawing>
        <wp:inline distT="0" distB="0" distL="0" distR="0">
          <wp:extent cx="1465196" cy="991261"/>
          <wp:effectExtent l="0" t="0" r="1905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kineti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992" cy="1009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BA3" w:rsidRDefault="006F1BA3" w:rsidP="00102B9C">
      <w:pPr>
        <w:spacing w:after="0" w:line="240" w:lineRule="auto"/>
      </w:pPr>
      <w:r>
        <w:separator/>
      </w:r>
    </w:p>
  </w:footnote>
  <w:footnote w:type="continuationSeparator" w:id="0">
    <w:p w:rsidR="006F1BA3" w:rsidRDefault="006F1BA3" w:rsidP="00102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B9C" w:rsidRDefault="002D30D4" w:rsidP="00102B9C">
    <w:pPr>
      <w:pStyle w:val="Header1"/>
      <w:ind w:left="720" w:firstLine="720"/>
      <w:jc w:val="left"/>
    </w:pPr>
    <w:r>
      <w:rPr>
        <w:noProof/>
        <w:lang w:val="en-US" w:eastAsia="en-US" w:bidi="ar-SA"/>
      </w:rPr>
      <w:drawing>
        <wp:anchor distT="0" distB="0" distL="0" distR="0" simplePos="0" relativeHeight="251660288" behindDoc="0" locked="0" layoutInCell="1" allowOverlap="1" wp14:anchorId="3F5B3DCB" wp14:editId="2A5E5EED">
          <wp:simplePos x="0" y="0"/>
          <wp:positionH relativeFrom="column">
            <wp:posOffset>5132070</wp:posOffset>
          </wp:positionH>
          <wp:positionV relativeFrom="paragraph">
            <wp:posOffset>179070</wp:posOffset>
          </wp:positionV>
          <wp:extent cx="1612265" cy="593725"/>
          <wp:effectExtent l="0" t="0" r="6985" b="0"/>
          <wp:wrapSquare wrapText="largest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265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 w:bidi="ar-SA"/>
      </w:rPr>
      <w:drawing>
        <wp:anchor distT="0" distB="0" distL="114935" distR="114935" simplePos="0" relativeHeight="251661312" behindDoc="0" locked="0" layoutInCell="1" allowOverlap="1" wp14:anchorId="519309A5" wp14:editId="10E5CEAB">
          <wp:simplePos x="0" y="0"/>
          <wp:positionH relativeFrom="column">
            <wp:posOffset>3388995</wp:posOffset>
          </wp:positionH>
          <wp:positionV relativeFrom="paragraph">
            <wp:posOffset>24130</wp:posOffset>
          </wp:positionV>
          <wp:extent cx="1497330" cy="840898"/>
          <wp:effectExtent l="0" t="0" r="7620" b="0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330" cy="84089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526F" w:rsidRPr="00C0537F">
      <w:rPr>
        <w:noProof/>
        <w:lang w:val="en-US" w:eastAsia="en-US" w:bidi="ar-SA"/>
      </w:rPr>
      <w:drawing>
        <wp:anchor distT="0" distB="0" distL="114300" distR="114300" simplePos="0" relativeHeight="251663360" behindDoc="0" locked="0" layoutInCell="1" allowOverlap="1" wp14:anchorId="0B10B39D" wp14:editId="1AC731EE">
          <wp:simplePos x="0" y="0"/>
          <wp:positionH relativeFrom="column">
            <wp:posOffset>-438150</wp:posOffset>
          </wp:positionH>
          <wp:positionV relativeFrom="paragraph">
            <wp:posOffset>144145</wp:posOffset>
          </wp:positionV>
          <wp:extent cx="868680" cy="786790"/>
          <wp:effectExtent l="0" t="0" r="7620" b="0"/>
          <wp:wrapNone/>
          <wp:docPr id="8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7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526F">
      <w:rPr>
        <w:noProof/>
        <w:lang w:val="en-US" w:eastAsia="ru-RU"/>
      </w:rPr>
      <w:t xml:space="preserve">   </w:t>
    </w:r>
    <w:r w:rsidR="00102B9C">
      <w:rPr>
        <w:noProof/>
        <w:lang w:val="en-US" w:eastAsia="ru-RU"/>
      </w:rPr>
      <w:t xml:space="preserve"> </w:t>
    </w:r>
    <w:r w:rsidR="00102B9C">
      <w:rPr>
        <w:lang w:val="uk-UA"/>
      </w:rPr>
      <w:t xml:space="preserve">                                                                                                                             </w:t>
    </w:r>
  </w:p>
  <w:p w:rsidR="00102B9C" w:rsidRDefault="00D4526F" w:rsidP="002D30D4">
    <w:pPr>
      <w:pStyle w:val="Header1"/>
      <w:jc w:val="center"/>
    </w:pPr>
    <w:r w:rsidRPr="00C0537F">
      <w:rPr>
        <w:noProof/>
        <w:lang w:val="en-US" w:eastAsia="en-US" w:bidi="ar-SA"/>
      </w:rPr>
      <w:drawing>
        <wp:anchor distT="0" distB="0" distL="114300" distR="114300" simplePos="0" relativeHeight="251665408" behindDoc="0" locked="0" layoutInCell="1" allowOverlap="1" wp14:anchorId="10E6C2BB" wp14:editId="7FC934FB">
          <wp:simplePos x="0" y="0"/>
          <wp:positionH relativeFrom="column">
            <wp:posOffset>619125</wp:posOffset>
          </wp:positionH>
          <wp:positionV relativeFrom="paragraph">
            <wp:posOffset>25430</wp:posOffset>
          </wp:positionV>
          <wp:extent cx="1113841" cy="662305"/>
          <wp:effectExtent l="0" t="0" r="0" b="4445"/>
          <wp:wrapNone/>
          <wp:docPr id="83" name="Grafik 6" descr="C:\Temp\Uploads\Logos und Icons\ES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Temp\Uploads\Logos und Icons\ESF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841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 w:bidi="ar-SA"/>
      </w:rPr>
      <w:drawing>
        <wp:inline distT="0" distB="0" distL="0" distR="0" wp14:anchorId="2DFD24A7" wp14:editId="6373E226">
          <wp:extent cx="1130300" cy="837835"/>
          <wp:effectExtent l="0" t="0" r="0" b="63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 design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963" cy="841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9C"/>
    <w:rsid w:val="000124B3"/>
    <w:rsid w:val="000C5AD6"/>
    <w:rsid w:val="00102B9C"/>
    <w:rsid w:val="00121C9B"/>
    <w:rsid w:val="0021774E"/>
    <w:rsid w:val="00220D8E"/>
    <w:rsid w:val="002870BD"/>
    <w:rsid w:val="002D30D4"/>
    <w:rsid w:val="003F25B9"/>
    <w:rsid w:val="00450C1A"/>
    <w:rsid w:val="0057036D"/>
    <w:rsid w:val="005900BB"/>
    <w:rsid w:val="005D0C1E"/>
    <w:rsid w:val="00634C5C"/>
    <w:rsid w:val="00636D63"/>
    <w:rsid w:val="006F1BA3"/>
    <w:rsid w:val="00760A32"/>
    <w:rsid w:val="007C38D8"/>
    <w:rsid w:val="007E603C"/>
    <w:rsid w:val="008301D6"/>
    <w:rsid w:val="00861282"/>
    <w:rsid w:val="009370F5"/>
    <w:rsid w:val="0095133D"/>
    <w:rsid w:val="00974879"/>
    <w:rsid w:val="00AA57EF"/>
    <w:rsid w:val="00AC0CE4"/>
    <w:rsid w:val="00BF5EFB"/>
    <w:rsid w:val="00D4526F"/>
    <w:rsid w:val="00E70054"/>
    <w:rsid w:val="00E872FD"/>
    <w:rsid w:val="00FA67E7"/>
    <w:rsid w:val="00FE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321B5"/>
  <w15:chartTrackingRefBased/>
  <w15:docId w15:val="{83FBF85B-BB16-4688-A10B-1DC02717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B9C"/>
  </w:style>
  <w:style w:type="paragraph" w:styleId="a5">
    <w:name w:val="footer"/>
    <w:basedOn w:val="a"/>
    <w:link w:val="a6"/>
    <w:uiPriority w:val="99"/>
    <w:unhideWhenUsed/>
    <w:rsid w:val="00102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B9C"/>
  </w:style>
  <w:style w:type="paragraph" w:customStyle="1" w:styleId="Header1">
    <w:name w:val="Header1"/>
    <w:basedOn w:val="a"/>
    <w:rsid w:val="00102B9C"/>
    <w:pPr>
      <w:widowControl w:val="0"/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sv-SE" w:eastAsia="zh-CN" w:bidi="hi-IN"/>
    </w:rPr>
  </w:style>
  <w:style w:type="character" w:styleId="a7">
    <w:name w:val="Hyperlink"/>
    <w:basedOn w:val="a0"/>
    <w:uiPriority w:val="99"/>
    <w:unhideWhenUsed/>
    <w:rsid w:val="00E872FD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E872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872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872FD"/>
    <w:pPr>
      <w:widowControl w:val="0"/>
      <w:suppressAutoHyphens/>
      <w:spacing w:after="120" w:line="240" w:lineRule="auto"/>
      <w:jc w:val="both"/>
      <w:textAlignment w:val="baseline"/>
    </w:pPr>
    <w:rPr>
      <w:rFonts w:ascii="Arial" w:eastAsia="Arial Unicode MS" w:hAnsi="Arial" w:cs="Mangal"/>
      <w:kern w:val="1"/>
      <w:sz w:val="24"/>
      <w:szCs w:val="21"/>
      <w:lang w:val="fr-BE" w:eastAsia="zh-CN" w:bidi="hi-IN"/>
    </w:rPr>
  </w:style>
  <w:style w:type="character" w:customStyle="1" w:styleId="a9">
    <w:name w:val="Основной текст Знак"/>
    <w:basedOn w:val="a0"/>
    <w:link w:val="a8"/>
    <w:uiPriority w:val="99"/>
    <w:semiHidden/>
    <w:rsid w:val="00E872FD"/>
    <w:rPr>
      <w:rFonts w:ascii="Arial" w:eastAsia="Arial Unicode MS" w:hAnsi="Arial" w:cs="Mangal"/>
      <w:kern w:val="1"/>
      <w:sz w:val="24"/>
      <w:szCs w:val="21"/>
      <w:lang w:val="fr-BE" w:eastAsia="zh-CN" w:bidi="hi-IN"/>
    </w:rPr>
  </w:style>
  <w:style w:type="paragraph" w:customStyle="1" w:styleId="Default">
    <w:name w:val="Default"/>
    <w:qFormat/>
    <w:rsid w:val="00E872FD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val="hu-HU" w:eastAsia="hu-HU"/>
    </w:rPr>
  </w:style>
  <w:style w:type="character" w:customStyle="1" w:styleId="hps">
    <w:name w:val="hps"/>
    <w:rsid w:val="00E872FD"/>
  </w:style>
  <w:style w:type="character" w:styleId="aa">
    <w:name w:val="Emphasis"/>
    <w:qFormat/>
    <w:rsid w:val="00E872FD"/>
    <w:rPr>
      <w:i/>
      <w:iCs/>
    </w:rPr>
  </w:style>
  <w:style w:type="character" w:styleId="ab">
    <w:name w:val="FollowedHyperlink"/>
    <w:basedOn w:val="a0"/>
    <w:uiPriority w:val="99"/>
    <w:semiHidden/>
    <w:unhideWhenUsed/>
    <w:rsid w:val="008301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life.ua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quash.ua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squash.ua/wp-content/uploads/2016/09/%D0%BF%D0%BE%D0%BB%D0%BE%D0%B6%D0%B5%D0%BD%D0%BD%D1%8F-%D0%BF%D1%80%D0%BE-%D1%81%D0%BF%D0%BE%D1%80%D1%82%D0%B8%D0%B2%D0%BD%D1%83-%D0%BB%D1%96%D1%86%D0%B5%D0%BD%D0%B7%D1%96%D1%8E19.pdf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favorparkhotel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sf.tournamentsoftware.com/member/createorganizationaccount.aspx?id=8B5D0106-404D41C3-B2FB-E6FE1BCEAB5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14</cp:revision>
  <cp:lastPrinted>2019-02-13T12:35:00Z</cp:lastPrinted>
  <dcterms:created xsi:type="dcterms:W3CDTF">2019-01-21T13:30:00Z</dcterms:created>
  <dcterms:modified xsi:type="dcterms:W3CDTF">2020-02-18T09:38:00Z</dcterms:modified>
</cp:coreProperties>
</file>